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57"/>
        <w:gridCol w:w="1556"/>
        <w:gridCol w:w="4670"/>
      </w:tblGrid>
      <w:tr w:rsidR="008100FF" w:rsidRPr="008100FF" w:rsidTr="008100FF">
        <w:trPr>
          <w:trHeight w:val="1013"/>
        </w:trPr>
        <w:tc>
          <w:tcPr>
            <w:tcW w:w="4457" w:type="dxa"/>
          </w:tcPr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 xml:space="preserve">Министерство образования и науки </w:t>
            </w: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Республики Татарстан</w:t>
            </w:r>
          </w:p>
          <w:p w:rsidR="008100FF" w:rsidRPr="008100FF" w:rsidRDefault="008100FF" w:rsidP="00407BA3">
            <w:pPr>
              <w:tabs>
                <w:tab w:val="left" w:pos="9781"/>
              </w:tabs>
              <w:ind w:left="733" w:firstLine="1017"/>
              <w:jc w:val="center"/>
              <w:rPr>
                <w:sz w:val="18"/>
                <w:szCs w:val="18"/>
                <w:lang w:val="ru-RU" w:bidi="ur-PK"/>
              </w:rPr>
            </w:pP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Муниципальное бюджетное общеобразовательное учреждение</w:t>
            </w: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«БИРЮЛИНСКАЯ СРЕДНЯЯ </w:t>
            </w: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ОБЩЕОБРАЗОВАТЕЛЬНАЯ ШКОЛА</w:t>
            </w: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ВЫСОКОГОРСКОГО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>МУНИЦИПАЛЬНОГО РАЙОНА</w:t>
            </w:r>
          </w:p>
          <w:p w:rsidR="008100FF" w:rsidRPr="008100FF" w:rsidRDefault="008100FF" w:rsidP="00407BA3">
            <w:pPr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РЕСПУБЛИКИ ТАТАРСТАН»</w:t>
            </w:r>
          </w:p>
        </w:tc>
        <w:tc>
          <w:tcPr>
            <w:tcW w:w="1556" w:type="dxa"/>
            <w:hideMark/>
          </w:tcPr>
          <w:p w:rsidR="008100FF" w:rsidRPr="008100FF" w:rsidRDefault="008100FF" w:rsidP="00407BA3">
            <w:pPr>
              <w:rPr>
                <w:sz w:val="18"/>
                <w:szCs w:val="18"/>
                <w:lang w:val="tt-RU"/>
              </w:rPr>
            </w:pPr>
            <w:r w:rsidRPr="008100FF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609600" cy="723900"/>
                  <wp:effectExtent l="19050" t="0" r="0" b="0"/>
                  <wp:docPr id="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</w:tcPr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Татарстан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 </w:t>
            </w:r>
          </w:p>
          <w:p w:rsidR="008100FF" w:rsidRPr="008100FF" w:rsidRDefault="00932FC8" w:rsidP="00407BA3">
            <w:pPr>
              <w:pStyle w:val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</w:t>
            </w:r>
            <w:r w:rsidR="008100FF" w:rsidRPr="008100FF">
              <w:rPr>
                <w:rFonts w:ascii="Times New Roman" w:hAnsi="Times New Roman"/>
                <w:sz w:val="18"/>
                <w:szCs w:val="18"/>
              </w:rPr>
              <w:t>М</w:t>
            </w:r>
            <w:r w:rsidR="008100FF"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="008100FF" w:rsidRPr="008100FF">
              <w:rPr>
                <w:rFonts w:ascii="Times New Roman" w:hAnsi="Times New Roman"/>
                <w:sz w:val="18"/>
                <w:szCs w:val="18"/>
              </w:rPr>
              <w:t>гариф</w:t>
            </w:r>
            <w:proofErr w:type="spellEnd"/>
            <w:r w:rsidR="008100FF"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100FF" w:rsidRPr="008100FF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="008100FF"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="008100FF" w:rsidRPr="008100FF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8100FF" w:rsidRPr="008100FF">
              <w:rPr>
                <w:rFonts w:ascii="Times New Roman" w:hAnsi="Times New Roman"/>
                <w:sz w:val="18"/>
                <w:szCs w:val="18"/>
              </w:rPr>
              <w:t>ф</w:t>
            </w:r>
            <w:proofErr w:type="spellEnd"/>
            <w:r w:rsidR="008100FF"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="008100FF" w:rsidRPr="008100FF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="008100FF"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8100FF" w:rsidRPr="008100FF">
              <w:rPr>
                <w:rFonts w:ascii="Times New Roman" w:hAnsi="Times New Roman"/>
                <w:sz w:val="18"/>
                <w:szCs w:val="18"/>
              </w:rPr>
              <w:t>министрлыгы</w:t>
            </w:r>
            <w:proofErr w:type="spellEnd"/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8100FF">
              <w:rPr>
                <w:sz w:val="18"/>
                <w:szCs w:val="18"/>
                <w:lang w:val="ru-RU"/>
              </w:rPr>
              <w:t>Муниципаль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белем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бир</w:t>
            </w:r>
            <w:proofErr w:type="spellEnd"/>
            <w:r w:rsidRPr="008100FF">
              <w:rPr>
                <w:sz w:val="18"/>
                <w:szCs w:val="18"/>
                <w:lang w:val="tt-RU"/>
              </w:rPr>
              <w:t>ү</w:t>
            </w:r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учреждениесе</w:t>
            </w:r>
            <w:proofErr w:type="spellEnd"/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«ТАТАРСТАН РЕСПУБЛИКАСЫ </w:t>
            </w: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БИЕКТАУ МУНИЦИПАЛЬ РАЙОНЫ</w:t>
            </w: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tt-RU" w:bidi="ur-PK"/>
              </w:rPr>
              <w:t xml:space="preserve">БӨРЕЛЕ   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 xml:space="preserve">ГОМУМИ УРТА </w:t>
            </w:r>
          </w:p>
          <w:p w:rsidR="008100FF" w:rsidRPr="008100FF" w:rsidRDefault="008100F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</w:rPr>
              <w:t>БЕЛЕМ БИРY М</w:t>
            </w:r>
            <w:r w:rsidRPr="008100FF">
              <w:rPr>
                <w:sz w:val="18"/>
                <w:szCs w:val="18"/>
                <w:lang w:val="tt-RU"/>
              </w:rPr>
              <w:t>ӘКТӘБЕ</w:t>
            </w:r>
            <w:r w:rsidRPr="008100FF">
              <w:rPr>
                <w:sz w:val="18"/>
                <w:szCs w:val="18"/>
              </w:rPr>
              <w:t>»</w:t>
            </w:r>
          </w:p>
        </w:tc>
      </w:tr>
      <w:tr w:rsidR="008100FF" w:rsidRPr="00F42713" w:rsidTr="008100FF">
        <w:trPr>
          <w:trHeight w:val="109"/>
        </w:trPr>
        <w:tc>
          <w:tcPr>
            <w:tcW w:w="4457" w:type="dxa"/>
            <w:hideMark/>
          </w:tcPr>
          <w:p w:rsidR="008100FF" w:rsidRPr="008100FF" w:rsidRDefault="008100FF" w:rsidP="00407BA3">
            <w:pPr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422737, РТ, Высокогорский р-н, п.Бирюлинского з/с,</w:t>
            </w:r>
          </w:p>
          <w:p w:rsidR="008100FF" w:rsidRPr="008100FF" w:rsidRDefault="008100FF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ул.Воинов-Интернационалистов, 12</w:t>
            </w:r>
          </w:p>
          <w:p w:rsidR="008100FF" w:rsidRPr="008100FF" w:rsidRDefault="008100FF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тел. (84365)76-371</w:t>
            </w:r>
          </w:p>
          <w:p w:rsidR="008100FF" w:rsidRPr="008100FF" w:rsidRDefault="008100FF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8100FF" w:rsidRPr="008100FF" w:rsidRDefault="008100FF" w:rsidP="00407BA3">
            <w:pPr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1556" w:type="dxa"/>
          </w:tcPr>
          <w:p w:rsidR="008100FF" w:rsidRPr="00F42713" w:rsidRDefault="008100FF" w:rsidP="00407BA3">
            <w:pPr>
              <w:rPr>
                <w:lang w:val="tt-RU"/>
              </w:rPr>
            </w:pPr>
          </w:p>
        </w:tc>
        <w:tc>
          <w:tcPr>
            <w:tcW w:w="4670" w:type="dxa"/>
            <w:hideMark/>
          </w:tcPr>
          <w:p w:rsidR="008100FF" w:rsidRPr="00F42713" w:rsidRDefault="008100FF" w:rsidP="00407BA3">
            <w:pPr>
              <w:jc w:val="center"/>
              <w:rPr>
                <w:lang w:val="tt-RU"/>
              </w:rPr>
            </w:pPr>
          </w:p>
        </w:tc>
      </w:tr>
    </w:tbl>
    <w:p w:rsidR="008100FF" w:rsidRPr="00F42713" w:rsidRDefault="008100FF" w:rsidP="008100FF">
      <w:pPr>
        <w:spacing w:before="4"/>
        <w:rPr>
          <w:b/>
        </w:rPr>
      </w:pPr>
    </w:p>
    <w:p w:rsidR="00932FC8" w:rsidRPr="00AC7CF9" w:rsidRDefault="00932FC8" w:rsidP="00932FC8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</w:t>
      </w:r>
      <w:r w:rsidRPr="00AC7CF9">
        <w:rPr>
          <w:b/>
          <w:lang w:val="tt-RU"/>
        </w:rPr>
        <w:t xml:space="preserve">Принято 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“29” августа 2023 г №1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“29” августа 2023 г №111</w:t>
      </w:r>
    </w:p>
    <w:p w:rsidR="003C6766" w:rsidRPr="00932FC8" w:rsidRDefault="003C6766">
      <w:pPr>
        <w:spacing w:line="240" w:lineRule="exact"/>
        <w:rPr>
          <w:sz w:val="19"/>
          <w:szCs w:val="19"/>
          <w:lang w:val="tt-RU"/>
        </w:rPr>
      </w:pPr>
    </w:p>
    <w:p w:rsidR="003C6766" w:rsidRPr="008100FF" w:rsidRDefault="003C6766">
      <w:pPr>
        <w:spacing w:before="89" w:after="89" w:line="240" w:lineRule="exact"/>
        <w:rPr>
          <w:sz w:val="19"/>
          <w:szCs w:val="19"/>
          <w:lang w:val="ru-RU"/>
        </w:rPr>
      </w:pPr>
    </w:p>
    <w:p w:rsidR="003C6766" w:rsidRPr="008100FF" w:rsidRDefault="008100FF">
      <w:pPr>
        <w:pStyle w:val="Bodytext10"/>
        <w:spacing w:after="520" w:line="240" w:lineRule="auto"/>
        <w:jc w:val="right"/>
        <w:rPr>
          <w:lang w:val="ru-RU"/>
        </w:rPr>
      </w:pPr>
      <w:r w:rsidRPr="008100FF">
        <w:rPr>
          <w:rStyle w:val="Bodytext1"/>
          <w:b/>
          <w:bCs/>
          <w:lang w:val="ru-RU"/>
        </w:rPr>
        <w:t>Приложение к ФОП НОО</w:t>
      </w:r>
    </w:p>
    <w:p w:rsidR="003C6766" w:rsidRPr="008100FF" w:rsidRDefault="008100FF">
      <w:pPr>
        <w:pStyle w:val="Bodytext10"/>
        <w:spacing w:after="260" w:line="240" w:lineRule="auto"/>
        <w:jc w:val="center"/>
        <w:rPr>
          <w:lang w:val="ru-RU"/>
        </w:rPr>
      </w:pPr>
      <w:r w:rsidRPr="008100FF">
        <w:rPr>
          <w:rStyle w:val="Bodytext1"/>
          <w:b/>
          <w:bCs/>
          <w:lang w:val="ru-RU"/>
        </w:rPr>
        <w:t>ОСОБЕННОСТИ ОЦЕНКИ ПРЕДМЕТНЫХ РЕЗУЛЬТАТОВ</w:t>
      </w:r>
    </w:p>
    <w:p w:rsidR="003C6766" w:rsidRPr="008100FF" w:rsidRDefault="008100FF">
      <w:pPr>
        <w:pStyle w:val="Bodytext10"/>
        <w:spacing w:after="260" w:line="233" w:lineRule="auto"/>
        <w:jc w:val="center"/>
        <w:rPr>
          <w:lang w:val="ru-RU"/>
        </w:rPr>
      </w:pPr>
      <w:r w:rsidRPr="008100FF">
        <w:rPr>
          <w:rStyle w:val="Bodytext1"/>
          <w:b/>
          <w:bCs/>
          <w:lang w:val="ru-RU"/>
        </w:rPr>
        <w:t>Особенности оценки предметных результатов по учебному предмету</w:t>
      </w:r>
      <w:r w:rsidRPr="008100FF">
        <w:rPr>
          <w:rStyle w:val="Bodytext1"/>
          <w:b/>
          <w:bCs/>
          <w:lang w:val="ru-RU"/>
        </w:rPr>
        <w:br/>
        <w:t>«Русский язык»</w:t>
      </w:r>
    </w:p>
    <w:p w:rsidR="003C6766" w:rsidRPr="008100FF" w:rsidRDefault="008100FF">
      <w:pPr>
        <w:pStyle w:val="Bodytext10"/>
        <w:numPr>
          <w:ilvl w:val="0"/>
          <w:numId w:val="1"/>
        </w:numPr>
        <w:tabs>
          <w:tab w:val="left" w:pos="384"/>
        </w:tabs>
        <w:spacing w:after="520" w:line="240" w:lineRule="auto"/>
        <w:rPr>
          <w:lang w:val="ru-RU"/>
        </w:rPr>
      </w:pPr>
      <w:r w:rsidRPr="008100FF">
        <w:rPr>
          <w:rStyle w:val="Bodytext1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76"/>
        <w:gridCol w:w="1618"/>
      </w:tblGrid>
      <w:tr w:rsidR="003C6766" w:rsidTr="008100FF">
        <w:trPr>
          <w:trHeight w:hRule="exact" w:val="734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1 классе </w:t>
            </w:r>
            <w:proofErr w:type="gramStart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3C6766" w:rsidTr="008100FF">
        <w:trPr>
          <w:trHeight w:hRule="exact" w:val="446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слово и предложение; вычленять слова из предложений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 w:rsidTr="008100FF">
        <w:trPr>
          <w:trHeight w:hRule="exact" w:val="730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Выделять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звуки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из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730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гласные и согласные звуки (в том числе различать в словах согласный звук [</w:t>
            </w:r>
            <w:proofErr w:type="spellStart"/>
            <w:r w:rsidRPr="008100FF">
              <w:rPr>
                <w:rStyle w:val="Other1"/>
                <w:sz w:val="24"/>
                <w:szCs w:val="24"/>
                <w:lang w:val="ru-RU"/>
              </w:rPr>
              <w:t>й</w:t>
            </w:r>
            <w:proofErr w:type="spellEnd"/>
            <w:r w:rsidRPr="008100FF">
              <w:rPr>
                <w:rStyle w:val="Other1"/>
                <w:sz w:val="24"/>
                <w:szCs w:val="24"/>
                <w:lang w:val="ru-RU"/>
              </w:rPr>
              <w:t>'] и гласный звук [и])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 w:rsidTr="008100FF">
        <w:trPr>
          <w:trHeight w:hRule="exact" w:val="442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 w:rsidTr="008100FF">
        <w:trPr>
          <w:trHeight w:hRule="exact" w:val="734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согласные звуки: мягкие и твердые, звонкие и глухие (вне слова и в слове)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 w:rsidTr="008100FF">
        <w:trPr>
          <w:trHeight w:hRule="exact" w:val="725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понятия "звук" и "буква"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101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113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>бозначать при письме мягкость согласных звуков буквами «е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», «ѐ», «</w:t>
            </w:r>
            <w:proofErr w:type="spellStart"/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>ю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«я» и буквой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ь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 в конце слова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101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76"/>
        <w:gridCol w:w="1701"/>
      </w:tblGrid>
      <w:tr w:rsidR="003C6766" w:rsidTr="008100FF">
        <w:trPr>
          <w:trHeight w:hRule="exact" w:val="161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Правильно называть буквы русского алфавита использовать знание последовательности букв русского алфавита для упорядочения небольшого списка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 w:rsidTr="008100FF">
        <w:trPr>
          <w:trHeight w:hRule="exact" w:val="112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аккуратным разборчивым почерком прописные и строчные буквы, соединения букв,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4992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704"/>
                <w:tab w:val="left" w:pos="3374"/>
                <w:tab w:val="left" w:pos="4718"/>
                <w:tab w:val="left" w:pos="6840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Применять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изученные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правила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правописания: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раздельное</w:t>
            </w:r>
            <w:proofErr w:type="gramEnd"/>
          </w:p>
          <w:p w:rsidR="003C6766" w:rsidRPr="008100FF" w:rsidRDefault="008100FF">
            <w:pPr>
              <w:pStyle w:val="Other10"/>
              <w:tabs>
                <w:tab w:val="left" w:pos="6451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жи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ши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 (в положении под ударением),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ча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ща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«чу»,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щу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»;</w:t>
            </w:r>
            <w:proofErr w:type="gramEnd"/>
          </w:p>
          <w:p w:rsidR="003C6766" w:rsidRPr="008100FF" w:rsidRDefault="008100FF">
            <w:pPr>
              <w:pStyle w:val="Other10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непроверяемые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(перечень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</w:t>
            </w:r>
            <w:proofErr w:type="gramEnd"/>
          </w:p>
          <w:p w:rsidR="003C6766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орфографическом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словаре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учебника</w:t>
            </w:r>
            <w:proofErr w:type="spellEnd"/>
            <w:r>
              <w:rPr>
                <w:rStyle w:val="Other1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112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(без пропусков и искажений букв) слова и предложения, тексты объѐмом не более 25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160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(без пропусков и искажений букв) слова, предложения из 3–5 слов, тексты объѐмом не более 20 слов, правописание которых не расходится с произношением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706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 w:rsidTr="008100FF">
        <w:trPr>
          <w:trHeight w:hRule="exact" w:val="64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Понимать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прослушанный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текст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 w:rsidTr="008100FF">
        <w:trPr>
          <w:trHeight w:hRule="exact" w:val="161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 w:rsidTr="008100FF">
        <w:trPr>
          <w:trHeight w:hRule="exact" w:val="64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в тексте слова, значение которых требует уточнения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Составлять предложение из набора форм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73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во 2 классе </w:t>
            </w:r>
            <w:proofErr w:type="gramStart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3C6766">
        <w:trPr>
          <w:trHeight w:hRule="exact" w:val="56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Осознавать язык как основное средство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3C6766">
        <w:trPr>
          <w:trHeight w:hRule="exact" w:val="1387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979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Устанавливать соотношение звукового и буквенного состава слова, в том числе с учѐтом функций букв «е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», «ѐ», «</w:t>
            </w:r>
            <w:proofErr w:type="spellStart"/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>ю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«я»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Обозначать при письме мягкость согласных звуков буквой мягкий знак в середине слова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однокоренные слова;</w:t>
            </w:r>
          </w:p>
          <w:p w:rsidR="003C6766" w:rsidRPr="008100FF" w:rsidRDefault="008100FF">
            <w:pPr>
              <w:pStyle w:val="Other10"/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выделять в слове корень (простые случаи);</w:t>
            </w:r>
          </w:p>
          <w:p w:rsidR="003C6766" w:rsidRDefault="008100FF">
            <w:pPr>
              <w:pStyle w:val="Other10"/>
              <w:spacing w:after="160"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выделять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в </w:t>
            </w:r>
            <w:proofErr w:type="spellStart"/>
            <w:r>
              <w:rPr>
                <w:rStyle w:val="Other1"/>
                <w:sz w:val="26"/>
                <w:szCs w:val="26"/>
              </w:rPr>
              <w:t>слове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окончание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209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слова, отвечающие на вопросы «кто?», «что?»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 xml:space="preserve">Распознавать слова, отвечающие на 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вопросы</w:t>
            </w:r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 «какой?», «какая?», «какое?», «какие?»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402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Применять изученные правила правописания, в том числе сочетания 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чк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чн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, </w:t>
            </w:r>
            <w:proofErr w:type="spellStart"/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чт</w:t>
            </w:r>
            <w:proofErr w:type="spellEnd"/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щн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нч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(перечень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</w:t>
            </w:r>
          </w:p>
          <w:p w:rsidR="003C6766" w:rsidRPr="008100FF" w:rsidRDefault="008100FF">
            <w:pPr>
              <w:pStyle w:val="Other10"/>
              <w:tabs>
                <w:tab w:val="left" w:pos="1661"/>
                <w:tab w:val="left" w:pos="3374"/>
                <w:tab w:val="left" w:pos="5002"/>
                <w:tab w:val="left" w:pos="6614"/>
                <w:tab w:val="left" w:pos="7118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орфографическом 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словаре</w:t>
            </w:r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 учебника); прописная буква в именах, отчествах, фамилиях людей, кличках животных, географических названиях;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раздельное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написание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предлогов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именами</w:t>
            </w:r>
          </w:p>
          <w:p w:rsidR="003C6766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существительными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, </w:t>
            </w:r>
            <w:proofErr w:type="spellStart"/>
            <w:r>
              <w:rPr>
                <w:rStyle w:val="Other1"/>
                <w:sz w:val="26"/>
                <w:szCs w:val="26"/>
              </w:rPr>
              <w:t>разделительный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мягкий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знак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(без пропусков и искажений букв) слова и предложения, тексты объѐмом не более 50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(без пропусков и искажений букв) слова, предложения, тексты объѐмом не более 45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73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016"/>
                <w:tab w:val="left" w:pos="3667"/>
                <w:tab w:val="left" w:pos="6302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Пользоваться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толковым,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орфографическим,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орфоэпическим</w:t>
            </w:r>
          </w:p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словарями учебника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Практическая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Строить устное диалогическое и монологическое высказывания (2–4 предложения на определѐнную тему, по наблюдениям) с соблюдением орфоэпических норм, правильной интонации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71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tabs>
                <w:tab w:val="left" w:pos="2208"/>
                <w:tab w:val="left" w:pos="3523"/>
                <w:tab w:val="left" w:pos="4771"/>
                <w:tab w:val="left" w:pos="6504"/>
              </w:tabs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Формулировать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простые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выводы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на основе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прочитанного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>/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>
        <w:trPr>
          <w:trHeight w:hRule="exact" w:val="71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(услышанного) устно и письменно (1–2 предложения)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67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тему текста и озаглавливать текст, отражая его тему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989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текст из разрозненных предложений, частей текста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подробное изложение повествовательного текста объѐмом 30–45 слов с использованием вопросов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589"/>
                <w:tab w:val="left" w:pos="2784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своими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словами значение изученных понятий;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73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3 классе </w:t>
            </w:r>
            <w:proofErr w:type="gramStart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3C6766">
        <w:trPr>
          <w:trHeight w:hRule="exact" w:val="88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Объяснять значение русского языка как государственного языка Российской Федерации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23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891"/>
                <w:tab w:val="left" w:pos="4210"/>
                <w:tab w:val="left" w:pos="5347"/>
                <w:tab w:val="left" w:pos="6350"/>
                <w:tab w:val="left" w:pos="6912"/>
                <w:tab w:val="left" w:pos="8054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Производить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звукобуквенный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анализ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словах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</w:t>
            </w:r>
            <w:proofErr w:type="gramEnd"/>
          </w:p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орфограммами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; </w:t>
            </w:r>
            <w:proofErr w:type="spellStart"/>
            <w:r>
              <w:rPr>
                <w:rStyle w:val="Other1"/>
                <w:sz w:val="26"/>
                <w:szCs w:val="26"/>
              </w:rPr>
              <w:t>без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транскрибирования</w:t>
            </w:r>
            <w:proofErr w:type="spellEnd"/>
            <w:r>
              <w:rPr>
                <w:rStyle w:val="Other1"/>
                <w:sz w:val="26"/>
                <w:szCs w:val="26"/>
              </w:rPr>
              <w:t>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257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функцию разделительных мягкого и твѐрдого знаков в словах; устанавливать соотношение звукового и буквенного состава, в том числе с учѐтом функций букв «е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», «ѐ», «</w:t>
            </w:r>
            <w:proofErr w:type="spellStart"/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>ю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«я», в словах с разделительными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ь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ъ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в словах с непроизносимыми согласными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lastRenderedPageBreak/>
              <w:t>синонимы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3C6766">
            <w:pPr>
              <w:rPr>
                <w:sz w:val="10"/>
                <w:szCs w:val="10"/>
              </w:rPr>
            </w:pP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случаи употребления синонимов и антонимов; подбирать синонимы и антонимы к словам разных частей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слова, употребляемые в прямом и переносном значении (простые случаи)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67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значение слова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209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tabs>
                <w:tab w:val="left" w:pos="2006"/>
                <w:tab w:val="left" w:pos="3019"/>
                <w:tab w:val="left" w:pos="4075"/>
                <w:tab w:val="left" w:pos="6514"/>
                <w:tab w:val="left" w:pos="6960"/>
              </w:tabs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имена существительные; определять грамматические признаки имѐн существительных: род, число, падеж; склонять в единственном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числе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имена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существительные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ударными</w:t>
            </w:r>
            <w:proofErr w:type="gramEnd"/>
          </w:p>
          <w:p w:rsidR="003C6766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окончаниями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имена прилагательные; определять грамматические признаки имѐн прилагательных: род, число, падеж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имѐн существительных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257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личные местоимения (в начальной форме)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Различать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предлоги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и </w:t>
            </w:r>
            <w:proofErr w:type="spellStart"/>
            <w:r>
              <w:rPr>
                <w:rStyle w:val="Other1"/>
                <w:sz w:val="26"/>
                <w:szCs w:val="26"/>
              </w:rPr>
              <w:t>приставки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>
        <w:trPr>
          <w:trHeight w:hRule="exact" w:val="451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3C676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301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55"/>
                <w:tab w:val="left" w:pos="4954"/>
                <w:tab w:val="left" w:pos="5683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распространѐнные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нераспространѐнные</w:t>
            </w:r>
          </w:p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353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твѐрдый знак; мягкий знак после шипящих на конце имѐн существительных; не с глаголами; раздельное написание предлогов со словами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слова, предложения, тексты объѐмом не более 70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тексты объѐмом не более 65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33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Понимать тексты разных типов, находить в тексте заданную информацию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25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Формулировать устно и письменно на основе прочитанной (услышанной) информации простые выводы (1–2 предложения)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258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Строить устное диалогическое и монологическое высказывания (3–5 предложений на определѐнную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 w:rsidRPr="00932FC8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благодарность, отказ, с использованием норм речевого этикета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Pr="008100FF" w:rsidRDefault="003C6766">
            <w:pPr>
              <w:rPr>
                <w:sz w:val="10"/>
                <w:szCs w:val="10"/>
                <w:lang w:val="ru-RU"/>
              </w:rPr>
            </w:pP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связь предложений в тексте (с помощью личных местоимений, синонимов, союзов «и», «а», «но»)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ключевые слова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тему текста и основную мысль текста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594"/>
                <w:tab w:val="left" w:pos="2789"/>
                <w:tab w:val="left" w:pos="4094"/>
                <w:tab w:val="left" w:pos="5491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своими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значение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изученных понятий,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984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Уточнять значение слова с помощью толкового словаря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Практическая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734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4 классе </w:t>
            </w:r>
            <w:proofErr w:type="gramStart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3C6766">
        <w:trPr>
          <w:trHeight w:hRule="exact" w:val="160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>сознавать многообразие языков и культур на территории Российской Федерации, осознавать язык как одну из главных духовно-нравственных ценностей народа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 роль языка как основного средства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 роль русского языка как государственного языка Российской Федерации и языка межнационального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Осознавать правильную устную и письменную речь как показатель общей культуры человека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Проводить звукобуквенный разбор слов (в соответствии с предложенным в учебнике алгоритмом)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Подбирать к предложенным словам синонимы; подбирать к предложенным словам антонимы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Устанавливать принадлежность слова к определѐнной части речи (в объѐме изученного) по комплексу освоенных грамматических признаков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627"/>
                <w:tab w:val="left" w:pos="2458"/>
                <w:tab w:val="left" w:pos="3562"/>
                <w:tab w:val="left" w:pos="4709"/>
                <w:tab w:val="left" w:pos="6278"/>
                <w:tab w:val="left" w:pos="7416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грамматические признаки имѐн существительных: склонение,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род,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число,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падеж;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проводить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разбор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имени</w:t>
            </w:r>
          </w:p>
          <w:p w:rsidR="003C6766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существительного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как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части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речи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грамматические признаки имѐн прилагательных: род (в единственном числе), число, падеж; проводить разбор имени прилагательного как части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305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17"/>
                <w:tab w:val="left" w:pos="3739"/>
                <w:tab w:val="left" w:pos="6091"/>
                <w:tab w:val="left" w:pos="720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Устанавливать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(находить)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неопределѐнную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форму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глагола;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для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 w:rsidRPr="00932FC8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устранения неоправданных повторов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Pr="008100FF" w:rsidRDefault="003C6766">
            <w:pPr>
              <w:rPr>
                <w:sz w:val="10"/>
                <w:szCs w:val="10"/>
                <w:lang w:val="ru-RU"/>
              </w:rPr>
            </w:pPr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Различать предложение, словосочетание и слово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Различать распространѐнные и нераспространѐнные 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354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338"/>
                <w:tab w:val="left" w:pos="3792"/>
                <w:tab w:val="left" w:pos="6490"/>
                <w:tab w:val="left" w:pos="7118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Разграничивать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простые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распространѐнные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сложные</w:t>
            </w:r>
          </w:p>
          <w:p w:rsidR="003C6766" w:rsidRPr="008100FF" w:rsidRDefault="008100FF">
            <w:pPr>
              <w:pStyle w:val="Other10"/>
              <w:tabs>
                <w:tab w:val="left" w:pos="1531"/>
                <w:tab w:val="left" w:pos="3662"/>
                <w:tab w:val="left" w:pos="5405"/>
                <w:tab w:val="left" w:pos="6134"/>
                <w:tab w:val="left" w:pos="7166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предложения, состоящие из двух простых (сложносочинѐнные с союзами «и», «а», «но» и бессоюзные сложные предложения без называния терминов); составлять простые распространѐнные и сложные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предложения,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состоящие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из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двух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простых</w:t>
            </w:r>
          </w:p>
          <w:p w:rsidR="003C6766" w:rsidRPr="008100FF" w:rsidRDefault="008100FF">
            <w:pPr>
              <w:pStyle w:val="Other10"/>
              <w:tabs>
                <w:tab w:val="left" w:pos="4915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(сложносочинѐнные с союзами «и»,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«а», «но» и бессоюзные</w:t>
            </w:r>
            <w:proofErr w:type="gramEnd"/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сложные предложения без называния терминов)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Производить синтаксический разбор простого 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451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Применять изученные правила правописания, в том числе: непроверяемые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(перечень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</w:t>
            </w:r>
            <w:proofErr w:type="gramEnd"/>
          </w:p>
          <w:p w:rsidR="003C6766" w:rsidRPr="008100FF" w:rsidRDefault="008100FF">
            <w:pPr>
              <w:pStyle w:val="Other10"/>
              <w:tabs>
                <w:tab w:val="left" w:pos="5285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орфографическом словаре учебника);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безударные</w:t>
            </w:r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 падежные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окончания имѐн существительных (кроме существительных на «- мя», 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«-</w:t>
            </w:r>
            <w:proofErr w:type="spellStart"/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>ий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«-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ие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«-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ия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на «-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ья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например, «гостья»; на «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ье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например, ожерелье во множественном числе, а также кроме собственных имѐн существительных на «-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ов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», «-ин», «-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ий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»); безударные падежные окончания имѐн прилагательных; мягкий знак после шипящих на конце глаголов в форме 2го лица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 w:rsidRPr="00932FC8">
        <w:trPr>
          <w:trHeight w:hRule="exact" w:val="209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 xml:space="preserve">единственного числа; наличие или отсутствие мягкого знака в глаголах на </w:t>
            </w:r>
            <w:proofErr w:type="gramStart"/>
            <w:r w:rsidRPr="008100FF">
              <w:rPr>
                <w:rStyle w:val="Other1"/>
                <w:sz w:val="26"/>
                <w:szCs w:val="26"/>
                <w:lang w:val="ru-RU"/>
              </w:rPr>
              <w:t>-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т</w:t>
            </w:r>
            <w:proofErr w:type="gramEnd"/>
            <w:r w:rsidRPr="008100FF">
              <w:rPr>
                <w:rStyle w:val="Other1"/>
                <w:sz w:val="26"/>
                <w:szCs w:val="26"/>
                <w:lang w:val="ru-RU"/>
              </w:rPr>
              <w:t>ься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 xml:space="preserve"> и -</w:t>
            </w:r>
            <w:proofErr w:type="spellStart"/>
            <w:r w:rsidRPr="008100FF">
              <w:rPr>
                <w:rStyle w:val="Other1"/>
                <w:sz w:val="26"/>
                <w:szCs w:val="26"/>
                <w:lang w:val="ru-RU"/>
              </w:rPr>
              <w:t>тся</w:t>
            </w:r>
            <w:proofErr w:type="spellEnd"/>
            <w:r w:rsidRPr="008100FF">
              <w:rPr>
                <w:rStyle w:val="Other1"/>
                <w:sz w:val="26"/>
                <w:szCs w:val="26"/>
                <w:lang w:val="ru-RU"/>
              </w:rPr>
              <w:t>; безударные личные окончания глаголов; знаки препинания в предложениях с однородными членами, соединѐнными союзами и, а, но и без союзов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Pr="008100FF" w:rsidRDefault="003C6766">
            <w:pPr>
              <w:rPr>
                <w:sz w:val="10"/>
                <w:szCs w:val="10"/>
                <w:lang w:val="ru-RU"/>
              </w:rPr>
            </w:pPr>
          </w:p>
        </w:tc>
      </w:tr>
      <w:tr w:rsidR="003C6766">
        <w:trPr>
          <w:trHeight w:hRule="exact" w:val="989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тексты объѐмом не более 85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тексты объѐмом не более 80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орфографические и пунктуационные ошибки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Осознавать ситуацию общения (с какой целью, с кем, где происходит общение); выбирать языковые средства в ситуации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Корректировать порядок предложений и частей текста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план к заданным текстам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25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Осуществлять подробный пересказ текста (устно и письменно)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42"/>
        <w:gridCol w:w="1752"/>
      </w:tblGrid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Осуществлять выборочный пересказ текста (устно)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Творческая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257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589"/>
                <w:tab w:val="left" w:pos="2784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своими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словами значение изученных понятий;</w:t>
            </w:r>
          </w:p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использовать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изученные</w:t>
            </w:r>
            <w:proofErr w:type="spellEnd"/>
            <w:r>
              <w:rPr>
                <w:rStyle w:val="Other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Other1"/>
                <w:sz w:val="26"/>
                <w:szCs w:val="26"/>
              </w:rPr>
              <w:t>понятия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включѐнных в федеральный перечень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Практическая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3C6766" w:rsidRDefault="003C6766">
      <w:pPr>
        <w:spacing w:after="499" w:line="1" w:lineRule="exact"/>
      </w:pPr>
    </w:p>
    <w:p w:rsidR="003C6766" w:rsidRPr="008100FF" w:rsidRDefault="008100FF">
      <w:pPr>
        <w:pStyle w:val="Bodytext10"/>
        <w:numPr>
          <w:ilvl w:val="0"/>
          <w:numId w:val="1"/>
        </w:numPr>
        <w:tabs>
          <w:tab w:val="left" w:pos="1164"/>
        </w:tabs>
        <w:ind w:firstLine="780"/>
        <w:jc w:val="both"/>
        <w:rPr>
          <w:lang w:val="ru-RU"/>
        </w:rPr>
      </w:pPr>
      <w:r w:rsidRPr="008100FF">
        <w:rPr>
          <w:rStyle w:val="Bodytext1"/>
          <w:b/>
          <w:bCs/>
          <w:lang w:val="ru-RU"/>
        </w:rPr>
        <w:t>Требования к выставлению отметок за промежуточную аттестацию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>В первом классе обучение проводится без балльного оценивания знаний обучающихся.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 xml:space="preserve">Отметки за годовую письменную работу </w:t>
      </w:r>
      <w:proofErr w:type="gramStart"/>
      <w:r w:rsidRPr="008100FF">
        <w:rPr>
          <w:rStyle w:val="Bodytext1"/>
          <w:lang w:val="ru-RU"/>
        </w:rPr>
        <w:t>обучающихся</w:t>
      </w:r>
      <w:proofErr w:type="gramEnd"/>
      <w:r w:rsidRPr="008100FF">
        <w:rPr>
          <w:rStyle w:val="Bodytext1"/>
          <w:lang w:val="ru-RU"/>
        </w:rPr>
        <w:t xml:space="preserve">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 xml:space="preserve">Отметки за промежуточную аттестацию фиксируются педагогом в журнале успеваемости и дневнике </w:t>
      </w:r>
      <w:proofErr w:type="gramStart"/>
      <w:r w:rsidRPr="008100FF">
        <w:rPr>
          <w:rStyle w:val="Bodytext1"/>
          <w:lang w:val="ru-RU"/>
        </w:rPr>
        <w:t>обучающегося</w:t>
      </w:r>
      <w:proofErr w:type="gramEnd"/>
      <w:r w:rsidRPr="008100FF">
        <w:rPr>
          <w:rStyle w:val="Bodytext1"/>
          <w:lang w:val="ru-RU"/>
        </w:rPr>
        <w:t xml:space="preserve"> (электронном журнале) в сроки и порядке, предусмотренном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язык».</w:t>
      </w:r>
      <w:r w:rsidRPr="008100FF">
        <w:rPr>
          <w:lang w:val="ru-RU"/>
        </w:rPr>
        <w:br w:type="page"/>
      </w:r>
    </w:p>
    <w:p w:rsidR="003C6766" w:rsidRDefault="008100FF">
      <w:pPr>
        <w:pStyle w:val="Tablecaption10"/>
        <w:ind w:left="58"/>
        <w:rPr>
          <w:sz w:val="24"/>
          <w:szCs w:val="24"/>
        </w:rPr>
      </w:pPr>
      <w:r>
        <w:rPr>
          <w:rStyle w:val="Tablecaption1"/>
          <w:b/>
          <w:bCs/>
          <w:sz w:val="24"/>
          <w:szCs w:val="24"/>
        </w:rPr>
        <w:lastRenderedPageBreak/>
        <w:t xml:space="preserve">3. </w:t>
      </w:r>
      <w:proofErr w:type="spellStart"/>
      <w:r>
        <w:rPr>
          <w:rStyle w:val="Tablecaption1"/>
          <w:b/>
          <w:bCs/>
          <w:sz w:val="24"/>
          <w:szCs w:val="24"/>
        </w:rPr>
        <w:t>График</w:t>
      </w:r>
      <w:proofErr w:type="spellEnd"/>
      <w:r>
        <w:rPr>
          <w:rStyle w:val="Tablecaption1"/>
          <w:b/>
          <w:bCs/>
          <w:sz w:val="24"/>
          <w:szCs w:val="24"/>
        </w:rPr>
        <w:t xml:space="preserve"> </w:t>
      </w:r>
      <w:proofErr w:type="spellStart"/>
      <w:r>
        <w:rPr>
          <w:rStyle w:val="Tablecaption1"/>
          <w:b/>
          <w:bCs/>
          <w:sz w:val="24"/>
          <w:szCs w:val="24"/>
        </w:rPr>
        <w:t>контрольных</w:t>
      </w:r>
      <w:proofErr w:type="spellEnd"/>
      <w:r>
        <w:rPr>
          <w:rStyle w:val="Tablecaption1"/>
          <w:b/>
          <w:bCs/>
          <w:sz w:val="24"/>
          <w:szCs w:val="24"/>
        </w:rPr>
        <w:t xml:space="preserve"> </w:t>
      </w:r>
      <w:proofErr w:type="spellStart"/>
      <w:r>
        <w:rPr>
          <w:rStyle w:val="Tablecaption1"/>
          <w:b/>
          <w:bCs/>
          <w:sz w:val="24"/>
          <w:szCs w:val="24"/>
        </w:rPr>
        <w:t>мероприятий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36"/>
        <w:gridCol w:w="2270"/>
        <w:gridCol w:w="2659"/>
        <w:gridCol w:w="2429"/>
      </w:tblGrid>
      <w:tr w:rsidR="003C6766">
        <w:trPr>
          <w:trHeight w:hRule="exact" w:val="73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Контрольное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Тип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Срок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Стартовая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графику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контрольных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Проверка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домашнего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каждом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пройденной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Творческая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3C6766">
        <w:trPr>
          <w:trHeight w:hRule="exact" w:val="1022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Диктант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Итоговый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Текущий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/ </w:t>
            </w:r>
            <w:proofErr w:type="spellStart"/>
            <w:r>
              <w:rPr>
                <w:rStyle w:val="Other1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По графику контрольных работ/ Май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</w:tbl>
    <w:p w:rsidR="00E14D4A" w:rsidRDefault="00E14D4A"/>
    <w:sectPr w:rsidR="00E14D4A" w:rsidSect="008100FF">
      <w:type w:val="continuous"/>
      <w:pgSz w:w="11900" w:h="16840"/>
      <w:pgMar w:top="567" w:right="733" w:bottom="593" w:left="1015" w:header="706" w:footer="16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766" w:rsidRDefault="003C6766" w:rsidP="003C6766">
      <w:r>
        <w:separator/>
      </w:r>
    </w:p>
  </w:endnote>
  <w:endnote w:type="continuationSeparator" w:id="0">
    <w:p w:rsidR="003C6766" w:rsidRDefault="003C6766" w:rsidP="003C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766" w:rsidRDefault="003C6766"/>
  </w:footnote>
  <w:footnote w:type="continuationSeparator" w:id="0">
    <w:p w:rsidR="003C6766" w:rsidRDefault="003C676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50BD6"/>
    <w:multiLevelType w:val="multilevel"/>
    <w:tmpl w:val="6724322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C6766"/>
    <w:rsid w:val="003C6766"/>
    <w:rsid w:val="008100FF"/>
    <w:rsid w:val="00932FC8"/>
    <w:rsid w:val="00E1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6766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8100FF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a0"/>
    <w:link w:val="Bodytext3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a0"/>
    <w:link w:val="Other1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sid w:val="003C6766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a"/>
    <w:link w:val="Bodytext2"/>
    <w:rsid w:val="003C6766"/>
    <w:pPr>
      <w:ind w:left="4880"/>
    </w:pPr>
    <w:rPr>
      <w:rFonts w:ascii="Liberation Serif" w:eastAsia="Liberation Serif" w:hAnsi="Liberation Serif" w:cs="Liberation Serif"/>
      <w:sz w:val="19"/>
      <w:szCs w:val="19"/>
    </w:rPr>
  </w:style>
  <w:style w:type="paragraph" w:customStyle="1" w:styleId="Bodytext30">
    <w:name w:val="Body text|3"/>
    <w:basedOn w:val="a"/>
    <w:link w:val="Bodytext3"/>
    <w:rsid w:val="003C6766"/>
    <w:pPr>
      <w:spacing w:after="360"/>
      <w:jc w:val="center"/>
    </w:pPr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3C6766"/>
    <w:pPr>
      <w:spacing w:after="180"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link w:val="Other1"/>
    <w:rsid w:val="003C6766"/>
    <w:pPr>
      <w:spacing w:line="293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Tablecaption10">
    <w:name w:val="Table caption|1"/>
    <w:basedOn w:val="a"/>
    <w:link w:val="Tablecaption1"/>
    <w:rsid w:val="003C6766"/>
    <w:rPr>
      <w:rFonts w:ascii="Liberation Serif" w:eastAsia="Liberation Serif" w:hAnsi="Liberation Serif" w:cs="Liberation Serif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100FF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810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0F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2797</Words>
  <Characters>15944</Characters>
  <Application>Microsoft Office Word</Application>
  <DocSecurity>0</DocSecurity>
  <Lines>132</Lines>
  <Paragraphs>37</Paragraphs>
  <ScaleCrop>false</ScaleCrop>
  <Company/>
  <LinksUpToDate>false</LinksUpToDate>
  <CharactersWithSpaces>18704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2023-10-02T17:19:00Z</dcterms:created>
  <dcterms:modified xsi:type="dcterms:W3CDTF">2023-10-02T17:19:00Z</dcterms:modified>
</cp:coreProperties>
</file>